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EC" w:rsidRDefault="00375C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E642E5" wp14:editId="4FA12388">
                <wp:simplePos x="0" y="0"/>
                <wp:positionH relativeFrom="column">
                  <wp:posOffset>1196340</wp:posOffset>
                </wp:positionH>
                <wp:positionV relativeFrom="paragraph">
                  <wp:posOffset>-205740</wp:posOffset>
                </wp:positionV>
                <wp:extent cx="4585335" cy="449580"/>
                <wp:effectExtent l="0" t="0" r="24765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533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32" w:rsidRPr="000F1532" w:rsidRDefault="000F1532" w:rsidP="000F153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Grade One Sight Vocabulary to Practice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642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2pt;margin-top:-16.2pt;width:361.05pt;height:3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">
                <v:textbox>
                  <w:txbxContent>
                    <w:p w:rsidR="000F1532" w:rsidRPr="000F1532" w:rsidRDefault="000F1532" w:rsidP="000F153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Grade One Sight Vocabulary to Practice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75CEC" w:rsidRDefault="00375CEC">
      <w:r>
        <w:rPr>
          <w:noProof/>
        </w:rPr>
        <w:drawing>
          <wp:inline distT="0" distB="0" distL="0" distR="0" wp14:anchorId="37AF4BA1" wp14:editId="0C7FBEDF">
            <wp:extent cx="6998970" cy="8778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8965" cy="881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CEC" w:rsidSect="00375CE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32"/>
    <w:rsid w:val="000F1532"/>
    <w:rsid w:val="00375CEC"/>
    <w:rsid w:val="00660B07"/>
    <w:rsid w:val="0082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17CF8-7399-4F7B-BF30-B7082470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5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3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Spurrell, Karen (ASD-S)</dc:creator>
  <cp:keywords/>
  <dc:description/>
  <cp:lastModifiedBy>Folkins, Jill (ASD-S)</cp:lastModifiedBy>
  <cp:revision>2</cp:revision>
  <cp:lastPrinted>2018-01-03T13:57:00Z</cp:lastPrinted>
  <dcterms:created xsi:type="dcterms:W3CDTF">2020-04-10T23:21:00Z</dcterms:created>
  <dcterms:modified xsi:type="dcterms:W3CDTF">2020-04-10T23:21:00Z</dcterms:modified>
</cp:coreProperties>
</file>